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6C" w:rsidRPr="00E33F00" w:rsidRDefault="00E33F00" w:rsidP="00E33F00">
      <w:pPr>
        <w:jc w:val="center"/>
        <w:rPr>
          <w:sz w:val="32"/>
          <w:szCs w:val="32"/>
          <w:u w:val="single"/>
        </w:rPr>
      </w:pPr>
      <w:r w:rsidRPr="00E33F00">
        <w:rPr>
          <w:sz w:val="32"/>
          <w:szCs w:val="32"/>
          <w:u w:val="single"/>
        </w:rPr>
        <w:t>Practice Is and Are</w:t>
      </w:r>
    </w:p>
    <w:p w:rsidR="00E33F00" w:rsidRPr="00EA65B0" w:rsidRDefault="00E33F00" w:rsidP="003015D4">
      <w:pPr>
        <w:jc w:val="center"/>
      </w:pPr>
      <w:r w:rsidRPr="00EA65B0">
        <w:t>Use the word “is”</w:t>
      </w:r>
      <w:r w:rsidR="00EF5EC2" w:rsidRPr="00EA65B0">
        <w:t>,</w:t>
      </w:r>
      <w:r w:rsidRPr="00EA65B0">
        <w:t xml:space="preserve"> when there is 1 person or thing. Use the word “are”</w:t>
      </w:r>
      <w:r w:rsidR="00EF5EC2" w:rsidRPr="00EA65B0">
        <w:t>,</w:t>
      </w:r>
      <w:r w:rsidRPr="00EA65B0">
        <w:t xml:space="preserve"> when there are 2 or more people or things.</w:t>
      </w:r>
    </w:p>
    <w:p w:rsidR="00667733" w:rsidRDefault="00667733" w:rsidP="00DD7CA7">
      <w:pPr>
        <w:jc w:val="center"/>
      </w:pPr>
    </w:p>
    <w:p w:rsidR="00E33F00" w:rsidRDefault="00667733" w:rsidP="00DD7CA7">
      <w:r>
        <w:t>Tell what these children are doing, u</w:t>
      </w:r>
      <w:r w:rsidR="00E33F00">
        <w:t>se the sentence, “</w:t>
      </w:r>
      <w:r w:rsidR="00E33F00" w:rsidRPr="00467152">
        <w:rPr>
          <w:b/>
        </w:rPr>
        <w:t>He/she/they + is/are + action(</w:t>
      </w:r>
      <w:proofErr w:type="spellStart"/>
      <w:r w:rsidR="00E33F00" w:rsidRPr="00467152">
        <w:rPr>
          <w:b/>
        </w:rPr>
        <w:t>ing</w:t>
      </w:r>
      <w:proofErr w:type="spellEnd"/>
      <w:r w:rsidR="00E33F00" w:rsidRPr="00467152">
        <w:rPr>
          <w:b/>
        </w:rPr>
        <w:t>)</w:t>
      </w:r>
      <w:r w:rsidR="00E33F00" w:rsidRPr="00467152">
        <w:t>”.</w:t>
      </w:r>
    </w:p>
    <w:p w:rsidR="00D348FA" w:rsidRDefault="00D348FA" w:rsidP="00DD7CA7"/>
    <w:p w:rsidR="00EA65B0" w:rsidRDefault="00DD7CA7">
      <w:r>
        <w:rPr>
          <w:noProof/>
        </w:rPr>
        <w:drawing>
          <wp:inline distT="0" distB="0" distL="0" distR="0" wp14:anchorId="0871B36C" wp14:editId="0CFCEA2A">
            <wp:extent cx="1106365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2627" cy="94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7B694B">
        <w:t xml:space="preserve">        </w:t>
      </w:r>
      <w:r>
        <w:t xml:space="preserve">    </w:t>
      </w:r>
      <w:r w:rsidR="007B694B">
        <w:rPr>
          <w:noProof/>
        </w:rPr>
        <w:drawing>
          <wp:inline distT="0" distB="0" distL="0" distR="0" wp14:anchorId="088EC274" wp14:editId="46C59A7A">
            <wp:extent cx="1112520" cy="95779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1048" cy="95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7B694B">
        <w:t xml:space="preserve">             </w:t>
      </w:r>
      <w:r>
        <w:t xml:space="preserve">   </w:t>
      </w:r>
      <w:r>
        <w:rPr>
          <w:noProof/>
        </w:rPr>
        <w:drawing>
          <wp:inline distT="0" distB="0" distL="0" distR="0" wp14:anchorId="6A7FDD5F" wp14:editId="465C627F">
            <wp:extent cx="1120140" cy="964359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8658" cy="96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7B694B">
        <w:t xml:space="preserve">        </w:t>
      </w:r>
      <w:r>
        <w:t xml:space="preserve">       </w:t>
      </w:r>
      <w:r w:rsidR="007B694B">
        <w:rPr>
          <w:noProof/>
        </w:rPr>
        <w:drawing>
          <wp:inline distT="0" distB="0" distL="0" distR="0" wp14:anchorId="1B13F583" wp14:editId="0E1DA326">
            <wp:extent cx="1135380" cy="97748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4099" cy="97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B82A16" w:rsidRDefault="00DD7CA7">
      <w:r>
        <w:rPr>
          <w:noProof/>
        </w:rPr>
        <w:drawing>
          <wp:inline distT="0" distB="0" distL="0" distR="0" wp14:anchorId="3A2C90E0" wp14:editId="5ABEB2AC">
            <wp:extent cx="1181100" cy="10168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9183" cy="101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="007B694B">
        <w:t xml:space="preserve"> </w:t>
      </w:r>
      <w:r>
        <w:t xml:space="preserve">        </w:t>
      </w:r>
      <w:r>
        <w:rPr>
          <w:noProof/>
        </w:rPr>
        <w:drawing>
          <wp:inline distT="0" distB="0" distL="0" distR="0" wp14:anchorId="08832490" wp14:editId="2A1E5F89">
            <wp:extent cx="1127760" cy="97091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9894" cy="97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7B694B">
        <w:t xml:space="preserve">                   </w:t>
      </w:r>
      <w:r>
        <w:t xml:space="preserve"> </w:t>
      </w:r>
      <w:r w:rsidR="007B694B">
        <w:rPr>
          <w:noProof/>
        </w:rPr>
        <w:drawing>
          <wp:inline distT="0" distB="0" distL="0" distR="0" wp14:anchorId="14D0D136" wp14:editId="77D36FF7">
            <wp:extent cx="1186577" cy="10058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86577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94B">
        <w:t xml:space="preserve">                        </w:t>
      </w:r>
      <w:r w:rsidR="007B694B">
        <w:rPr>
          <w:noProof/>
        </w:rPr>
        <w:drawing>
          <wp:inline distT="0" distB="0" distL="0" distR="0" wp14:anchorId="4E805F6C" wp14:editId="2DD98721">
            <wp:extent cx="1097280" cy="938463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98300" cy="93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F00" w:rsidRDefault="00E33F00"/>
    <w:p w:rsidR="00854640" w:rsidRDefault="00854640"/>
    <w:p w:rsidR="00E33F00" w:rsidRDefault="00E33F00">
      <w:r>
        <w:t>Tell what color these objects are. Use the sentence, “</w:t>
      </w:r>
      <w:r w:rsidRPr="00467152">
        <w:rPr>
          <w:b/>
        </w:rPr>
        <w:t>It/they + is/are + color</w:t>
      </w:r>
      <w:r>
        <w:t xml:space="preserve">”. </w:t>
      </w:r>
    </w:p>
    <w:p w:rsidR="00535552" w:rsidRDefault="00535552"/>
    <w:p w:rsidR="009E0333" w:rsidRDefault="00EF5EC2">
      <w:r>
        <w:rPr>
          <w:noProof/>
        </w:rPr>
        <w:drawing>
          <wp:inline distT="0" distB="0" distL="0" distR="0" wp14:anchorId="63B94E40" wp14:editId="56FBE8F5">
            <wp:extent cx="1109238" cy="94869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09238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 wp14:anchorId="3B585C43" wp14:editId="4FC26F4E">
            <wp:extent cx="1386840" cy="1038235"/>
            <wp:effectExtent l="0" t="0" r="381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85326" cy="103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6536CEEA" wp14:editId="02ACDC20">
            <wp:extent cx="1127760" cy="949693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94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 wp14:anchorId="20B9C179" wp14:editId="113FF848">
            <wp:extent cx="1066800" cy="89835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9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EC2" w:rsidRDefault="00EF5EC2"/>
    <w:p w:rsidR="009E0333" w:rsidRDefault="00EF5EC2">
      <w:r>
        <w:rPr>
          <w:noProof/>
        </w:rPr>
        <w:drawing>
          <wp:inline distT="0" distB="0" distL="0" distR="0" wp14:anchorId="51334C78" wp14:editId="5D460183">
            <wp:extent cx="1178694" cy="759159"/>
            <wp:effectExtent l="0" t="0" r="254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78670" cy="75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4C8C8E31" wp14:editId="418B34E8">
            <wp:extent cx="1097634" cy="931545"/>
            <wp:effectExtent l="0" t="0" r="762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97634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 wp14:anchorId="69B2CF33" wp14:editId="6FF0985E">
            <wp:extent cx="1135380" cy="977479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33878" cy="97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17B1DE83" wp14:editId="53E4BFB6">
            <wp:extent cx="1211580" cy="1043082"/>
            <wp:effectExtent l="0" t="0" r="762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9977" cy="104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ED4" w:rsidRPr="009E0333" w:rsidRDefault="00520ED4">
      <w:bookmarkStart w:id="0" w:name="_GoBack"/>
      <w:bookmarkEnd w:id="0"/>
    </w:p>
    <w:p w:rsidR="009E0333" w:rsidRDefault="009E0333" w:rsidP="00B82A16">
      <w:pPr>
        <w:jc w:val="center"/>
      </w:pPr>
      <w:r w:rsidRPr="009E0333">
        <w:t xml:space="preserve">Now you are ready to practice with your favorite book!  Stop after reading each page, look at the pictures and talk about what the characters are doing, </w:t>
      </w:r>
      <w:r>
        <w:t xml:space="preserve">what they look like and what objects look like (e.g. colors, shapes, sizes), using the words “is” and “are”. </w:t>
      </w:r>
    </w:p>
    <w:sectPr w:rsidR="009E0333" w:rsidSect="00DD7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00"/>
    <w:rsid w:val="003015D4"/>
    <w:rsid w:val="00467152"/>
    <w:rsid w:val="00520ED4"/>
    <w:rsid w:val="00535552"/>
    <w:rsid w:val="00667733"/>
    <w:rsid w:val="007B694B"/>
    <w:rsid w:val="00854640"/>
    <w:rsid w:val="009E0333"/>
    <w:rsid w:val="00B82A16"/>
    <w:rsid w:val="00BC1C6C"/>
    <w:rsid w:val="00D348FA"/>
    <w:rsid w:val="00DD7CA7"/>
    <w:rsid w:val="00E33F00"/>
    <w:rsid w:val="00EA65B0"/>
    <w:rsid w:val="00E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Kendra Maksen</cp:lastModifiedBy>
  <cp:revision>8</cp:revision>
  <dcterms:created xsi:type="dcterms:W3CDTF">2010-12-08T01:28:00Z</dcterms:created>
  <dcterms:modified xsi:type="dcterms:W3CDTF">2010-12-08T15:38:00Z</dcterms:modified>
</cp:coreProperties>
</file>